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07" w:rsidRDefault="00FB4207" w:rsidP="00FB4207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Style w:val="Siln"/>
          <w:rFonts w:ascii="Arial" w:hAnsi="Arial" w:cs="Arial"/>
          <w:color w:val="4D4D4D"/>
          <w:sz w:val="27"/>
          <w:szCs w:val="27"/>
        </w:rPr>
        <w:t>Volby do zastupitelstev obcí  2022</w:t>
      </w:r>
    </w:p>
    <w:p w:rsidR="00FB4207" w:rsidRPr="00844744" w:rsidRDefault="00FB4207" w:rsidP="00FB4207">
      <w:pPr>
        <w:pStyle w:val="Normlnweb"/>
        <w:shd w:val="clear" w:color="auto" w:fill="FFFFFF"/>
        <w:spacing w:before="0" w:beforeAutospacing="0" w:after="180" w:afterAutospacing="0"/>
        <w:jc w:val="both"/>
        <w:rPr>
          <w:rStyle w:val="Siln"/>
          <w:rFonts w:ascii="Arial" w:hAnsi="Arial" w:cs="Arial"/>
          <w:color w:val="4D4D4D"/>
          <w:sz w:val="27"/>
          <w:szCs w:val="27"/>
        </w:rPr>
      </w:pPr>
      <w:r w:rsidRPr="00844744">
        <w:rPr>
          <w:rFonts w:ascii="Arial" w:hAnsi="Arial" w:cs="Arial"/>
          <w:color w:val="4D4D4D"/>
          <w:sz w:val="27"/>
          <w:szCs w:val="27"/>
        </w:rPr>
        <w:t>Z rozhodnutí prezidenta ČR byl vyhlášen termín voleb do zastupitelstev obcí na</w:t>
      </w:r>
      <w:r w:rsidRPr="00844744">
        <w:rPr>
          <w:rStyle w:val="Siln"/>
          <w:rFonts w:ascii="Arial" w:hAnsi="Arial" w:cs="Arial"/>
          <w:color w:val="4D4D4D"/>
          <w:sz w:val="27"/>
          <w:szCs w:val="27"/>
        </w:rPr>
        <w:t> 23</w:t>
      </w:r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. </w:t>
      </w:r>
      <w:proofErr w:type="gramStart"/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- </w:t>
      </w:r>
      <w:r w:rsidR="00844744" w:rsidRP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 w:rsidRPr="00844744">
        <w:rPr>
          <w:rStyle w:val="Siln"/>
          <w:rFonts w:ascii="Arial" w:hAnsi="Arial" w:cs="Arial"/>
          <w:color w:val="4D4D4D"/>
          <w:sz w:val="27"/>
          <w:szCs w:val="27"/>
        </w:rPr>
        <w:t>24</w:t>
      </w:r>
      <w:proofErr w:type="gramEnd"/>
      <w:r w:rsidRPr="00844744">
        <w:rPr>
          <w:rStyle w:val="Siln"/>
          <w:rFonts w:ascii="Arial" w:hAnsi="Arial" w:cs="Arial"/>
          <w:color w:val="4D4D4D"/>
          <w:sz w:val="27"/>
          <w:szCs w:val="27"/>
        </w:rPr>
        <w:t>.</w:t>
      </w:r>
      <w:r w:rsidR="00844744" w:rsidRP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 w:rsidRPr="00844744">
        <w:rPr>
          <w:rStyle w:val="Siln"/>
          <w:rFonts w:ascii="Arial" w:hAnsi="Arial" w:cs="Arial"/>
          <w:color w:val="4D4D4D"/>
          <w:sz w:val="27"/>
          <w:szCs w:val="27"/>
        </w:rPr>
        <w:t>09.</w:t>
      </w:r>
      <w:r w:rsidR="00844744" w:rsidRP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 w:rsidRPr="00844744">
        <w:rPr>
          <w:rStyle w:val="Siln"/>
          <w:rFonts w:ascii="Arial" w:hAnsi="Arial" w:cs="Arial"/>
          <w:color w:val="4D4D4D"/>
          <w:sz w:val="27"/>
          <w:szCs w:val="27"/>
        </w:rPr>
        <w:t>2022</w:t>
      </w:r>
    </w:p>
    <w:p w:rsidR="00FB4207" w:rsidRDefault="00FB4207" w:rsidP="00FB4207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Style w:val="Siln"/>
          <w:rFonts w:ascii="Arial" w:hAnsi="Arial" w:cs="Arial"/>
          <w:color w:val="4D4D4D"/>
          <w:sz w:val="27"/>
          <w:szCs w:val="27"/>
        </w:rPr>
        <w:t>Kdo může volit:</w:t>
      </w:r>
    </w:p>
    <w:p w:rsidR="00FB4207" w:rsidRDefault="00FB4207" w:rsidP="00FB4207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Právo volit do zastupitelstva obce má občan obce za předpokladu, že jde o státního občana České republiky, který alespoň druhý den voleb, </w:t>
      </w:r>
      <w:r>
        <w:rPr>
          <w:rStyle w:val="Siln"/>
          <w:rFonts w:ascii="Arial" w:hAnsi="Arial" w:cs="Arial"/>
          <w:color w:val="4D4D4D"/>
          <w:sz w:val="27"/>
          <w:szCs w:val="27"/>
        </w:rPr>
        <w:t>tj. 24.</w:t>
      </w:r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>
        <w:rPr>
          <w:rStyle w:val="Siln"/>
          <w:rFonts w:ascii="Arial" w:hAnsi="Arial" w:cs="Arial"/>
          <w:color w:val="4D4D4D"/>
          <w:sz w:val="27"/>
          <w:szCs w:val="27"/>
        </w:rPr>
        <w:t>09.</w:t>
      </w:r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>
        <w:rPr>
          <w:rStyle w:val="Siln"/>
          <w:rFonts w:ascii="Arial" w:hAnsi="Arial" w:cs="Arial"/>
          <w:color w:val="4D4D4D"/>
          <w:sz w:val="27"/>
          <w:szCs w:val="27"/>
        </w:rPr>
        <w:t>2022</w:t>
      </w:r>
      <w:r>
        <w:rPr>
          <w:rFonts w:ascii="Arial" w:hAnsi="Arial" w:cs="Arial"/>
          <w:color w:val="4D4D4D"/>
          <w:sz w:val="27"/>
          <w:szCs w:val="27"/>
        </w:rPr>
        <w:t>, dosáhl věku nejméně 18 let, je v den voleb </w:t>
      </w:r>
      <w:r>
        <w:rPr>
          <w:rStyle w:val="Siln"/>
          <w:rFonts w:ascii="Arial" w:hAnsi="Arial" w:cs="Arial"/>
          <w:color w:val="4D4D4D"/>
          <w:sz w:val="27"/>
          <w:szCs w:val="27"/>
        </w:rPr>
        <w:t>v této obci</w:t>
      </w:r>
      <w:r>
        <w:rPr>
          <w:rFonts w:ascii="Arial" w:hAnsi="Arial" w:cs="Arial"/>
          <w:color w:val="4D4D4D"/>
          <w:sz w:val="27"/>
          <w:szCs w:val="27"/>
        </w:rPr>
        <w:t> přihlášen k trvalému pobytu, a státní občan jiného státu (EU), který alespoň druhý den voleb,</w:t>
      </w:r>
      <w:r>
        <w:rPr>
          <w:rStyle w:val="Siln"/>
          <w:rFonts w:ascii="Arial" w:hAnsi="Arial" w:cs="Arial"/>
          <w:color w:val="4D4D4D"/>
          <w:sz w:val="27"/>
          <w:szCs w:val="27"/>
        </w:rPr>
        <w:t> tj. 24.</w:t>
      </w:r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>
        <w:rPr>
          <w:rStyle w:val="Siln"/>
          <w:rFonts w:ascii="Arial" w:hAnsi="Arial" w:cs="Arial"/>
          <w:color w:val="4D4D4D"/>
          <w:sz w:val="27"/>
          <w:szCs w:val="27"/>
        </w:rPr>
        <w:t>09.</w:t>
      </w:r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>
        <w:rPr>
          <w:rStyle w:val="Siln"/>
          <w:rFonts w:ascii="Arial" w:hAnsi="Arial" w:cs="Arial"/>
          <w:color w:val="4D4D4D"/>
          <w:sz w:val="27"/>
          <w:szCs w:val="27"/>
        </w:rPr>
        <w:t>2022</w:t>
      </w:r>
      <w:r>
        <w:rPr>
          <w:rFonts w:ascii="Arial" w:hAnsi="Arial" w:cs="Arial"/>
          <w:color w:val="4D4D4D"/>
          <w:sz w:val="27"/>
          <w:szCs w:val="27"/>
        </w:rPr>
        <w:t>, dosáhl věku 18 let, je v den voleb v této obci přihlášen k pobytu a požádal o zápis do dodatku stálého seznamu voličů.</w:t>
      </w:r>
    </w:p>
    <w:p w:rsidR="00FB4207" w:rsidRDefault="00FB4207" w:rsidP="00FB4207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Tuto skutečnost prokáže každý volič ve volební místnosti předložením </w:t>
      </w:r>
      <w:r>
        <w:rPr>
          <w:rStyle w:val="Siln"/>
          <w:rFonts w:ascii="Arial" w:hAnsi="Arial" w:cs="Arial"/>
          <w:color w:val="4D4D4D"/>
          <w:sz w:val="27"/>
          <w:szCs w:val="27"/>
        </w:rPr>
        <w:t>platného</w:t>
      </w:r>
      <w:r>
        <w:rPr>
          <w:rFonts w:ascii="Arial" w:hAnsi="Arial" w:cs="Arial"/>
          <w:color w:val="4D4D4D"/>
          <w:sz w:val="27"/>
          <w:szCs w:val="27"/>
        </w:rPr>
        <w:t> dokladu totožnosti (</w:t>
      </w:r>
      <w:r>
        <w:rPr>
          <w:rStyle w:val="Siln"/>
          <w:rFonts w:ascii="Arial" w:hAnsi="Arial" w:cs="Arial"/>
          <w:color w:val="4D4D4D"/>
          <w:sz w:val="27"/>
          <w:szCs w:val="27"/>
        </w:rPr>
        <w:t>občanský průkaz</w:t>
      </w:r>
      <w:r>
        <w:rPr>
          <w:rFonts w:ascii="Arial" w:hAnsi="Arial" w:cs="Arial"/>
          <w:color w:val="4D4D4D"/>
          <w:sz w:val="27"/>
          <w:szCs w:val="27"/>
        </w:rPr>
        <w:t> nebo </w:t>
      </w:r>
      <w:r>
        <w:rPr>
          <w:rStyle w:val="Siln"/>
          <w:rFonts w:ascii="Arial" w:hAnsi="Arial" w:cs="Arial"/>
          <w:color w:val="4D4D4D"/>
          <w:sz w:val="27"/>
          <w:szCs w:val="27"/>
        </w:rPr>
        <w:t>cestovní pas</w:t>
      </w:r>
      <w:r>
        <w:rPr>
          <w:rFonts w:ascii="Arial" w:hAnsi="Arial" w:cs="Arial"/>
          <w:color w:val="4D4D4D"/>
          <w:sz w:val="27"/>
          <w:szCs w:val="27"/>
        </w:rPr>
        <w:t>, cizinci předloží </w:t>
      </w:r>
      <w:r>
        <w:rPr>
          <w:rStyle w:val="Siln"/>
          <w:rFonts w:ascii="Arial" w:hAnsi="Arial" w:cs="Arial"/>
          <w:color w:val="4D4D4D"/>
          <w:sz w:val="27"/>
          <w:szCs w:val="27"/>
        </w:rPr>
        <w:t>průkaz o povolení k trvalému</w:t>
      </w:r>
      <w:r>
        <w:rPr>
          <w:rFonts w:ascii="Arial" w:hAnsi="Arial" w:cs="Arial"/>
          <w:color w:val="4D4D4D"/>
          <w:sz w:val="27"/>
          <w:szCs w:val="27"/>
        </w:rPr>
        <w:t> pobytu nebo </w:t>
      </w:r>
      <w:r>
        <w:rPr>
          <w:rStyle w:val="Siln"/>
          <w:rFonts w:ascii="Arial" w:hAnsi="Arial" w:cs="Arial"/>
          <w:color w:val="4D4D4D"/>
          <w:sz w:val="27"/>
          <w:szCs w:val="27"/>
        </w:rPr>
        <w:t>potvrzení o přechodném</w:t>
      </w:r>
      <w:r>
        <w:rPr>
          <w:rFonts w:ascii="Arial" w:hAnsi="Arial" w:cs="Arial"/>
          <w:color w:val="4D4D4D"/>
          <w:sz w:val="27"/>
          <w:szCs w:val="27"/>
        </w:rPr>
        <w:t xml:space="preserve"> pobytu (od </w:t>
      </w:r>
      <w:proofErr w:type="gramStart"/>
      <w:r>
        <w:rPr>
          <w:rFonts w:ascii="Arial" w:hAnsi="Arial" w:cs="Arial"/>
          <w:color w:val="4D4D4D"/>
          <w:sz w:val="27"/>
          <w:szCs w:val="27"/>
        </w:rPr>
        <w:t>02.08.2021</w:t>
      </w:r>
      <w:proofErr w:type="gramEnd"/>
      <w:r>
        <w:rPr>
          <w:rFonts w:ascii="Arial" w:hAnsi="Arial" w:cs="Arial"/>
          <w:color w:val="4D4D4D"/>
          <w:sz w:val="27"/>
          <w:szCs w:val="27"/>
        </w:rPr>
        <w:t xml:space="preserve"> osvědčením o registraci).</w:t>
      </w:r>
    </w:p>
    <w:p w:rsidR="00FB4207" w:rsidRDefault="00FB4207" w:rsidP="00FB4207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Style w:val="Siln"/>
          <w:rFonts w:ascii="Arial" w:hAnsi="Arial" w:cs="Arial"/>
          <w:color w:val="4D4D4D"/>
          <w:sz w:val="27"/>
          <w:szCs w:val="27"/>
        </w:rPr>
        <w:t>Překážkami ve výkonu volebního práva</w:t>
      </w:r>
      <w:r>
        <w:rPr>
          <w:rFonts w:ascii="Arial" w:hAnsi="Arial" w:cs="Arial"/>
          <w:color w:val="4D4D4D"/>
          <w:sz w:val="27"/>
          <w:szCs w:val="27"/>
        </w:rPr>
        <w:t> pro volby do zastupitelstev obcí je zákonem stanovené omezení osobní svobody z důvodu výkonu trestu odnětí svobody, omezení svéprávnosti k výkonu volebního práva (musí být uvedeno ve výroku rozhodnutí soudu), zákonem stanovené omezení osobní svobody z důvodu ochrany zdraví lidu (karanténa), výkon vojenské základní nebo náhradní služby nebo služba vojáka z povolání v zahraničí.</w:t>
      </w:r>
    </w:p>
    <w:p w:rsidR="00FB4207" w:rsidRDefault="00FB4207" w:rsidP="00FB4207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Stálý seznam voličů vede obecní úřad pro voliče, kteří jsou v této obci přihlášeni k trvalému pobytu. </w:t>
      </w:r>
      <w:r>
        <w:rPr>
          <w:rStyle w:val="Siln"/>
          <w:rFonts w:ascii="Arial" w:hAnsi="Arial" w:cs="Arial"/>
          <w:color w:val="4D4D4D"/>
          <w:sz w:val="27"/>
          <w:szCs w:val="27"/>
        </w:rPr>
        <w:t>Voliče, který není státním občanem České republiky, zapíše na jeho vlastní žádost obecní úřad do dodatku stálého seznamu voličů</w:t>
      </w:r>
      <w:r>
        <w:rPr>
          <w:rFonts w:ascii="Arial" w:hAnsi="Arial" w:cs="Arial"/>
          <w:color w:val="4D4D4D"/>
          <w:sz w:val="27"/>
          <w:szCs w:val="27"/>
        </w:rPr>
        <w:t> vedeného jen pro volby podle tohoto zákona, jestliže tento volič prokáže státní občanství státu (EU) a dále přihlášení se k pobytu v obci. Z dodatku stálého seznamu voličů lze voliče vyškrtnout na jeho vlastní žádost nebo z důvodu pozbytí práva volit. Každý volič si může v úředních hodinách na obecním úřadu ověřit, zda je zapsán v seznamu; může požadovat doplnění údajů nebo provedení oprav. Obecní úřad je povinen do 48 hodin žadateli vyhovět nebo mu v této lhůtě písemně sdělit důvody, proč žádosti vyhovět nelze.</w:t>
      </w:r>
    </w:p>
    <w:p w:rsidR="00FB4207" w:rsidRDefault="00FB4207" w:rsidP="00FB4207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Dva dny přede dnem voleb, tj. </w:t>
      </w:r>
      <w:r>
        <w:rPr>
          <w:rStyle w:val="Siln"/>
          <w:rFonts w:ascii="Arial" w:hAnsi="Arial" w:cs="Arial"/>
          <w:color w:val="4D4D4D"/>
          <w:sz w:val="27"/>
          <w:szCs w:val="27"/>
        </w:rPr>
        <w:t>21.</w:t>
      </w:r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>
        <w:rPr>
          <w:rStyle w:val="Siln"/>
          <w:rFonts w:ascii="Arial" w:hAnsi="Arial" w:cs="Arial"/>
          <w:color w:val="4D4D4D"/>
          <w:sz w:val="27"/>
          <w:szCs w:val="27"/>
        </w:rPr>
        <w:t>09.</w:t>
      </w:r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</w:t>
      </w:r>
      <w:r>
        <w:rPr>
          <w:rStyle w:val="Siln"/>
          <w:rFonts w:ascii="Arial" w:hAnsi="Arial" w:cs="Arial"/>
          <w:color w:val="4D4D4D"/>
          <w:sz w:val="27"/>
          <w:szCs w:val="27"/>
        </w:rPr>
        <w:t>2022</w:t>
      </w:r>
      <w:r w:rsidR="00844744">
        <w:rPr>
          <w:rStyle w:val="Siln"/>
          <w:rFonts w:ascii="Arial" w:hAnsi="Arial" w:cs="Arial"/>
          <w:color w:val="4D4D4D"/>
          <w:sz w:val="27"/>
          <w:szCs w:val="27"/>
        </w:rPr>
        <w:t xml:space="preserve"> v 16.00 hodin uzavře</w:t>
      </w:r>
      <w:r>
        <w:rPr>
          <w:rFonts w:ascii="Arial" w:hAnsi="Arial" w:cs="Arial"/>
          <w:color w:val="4D4D4D"/>
          <w:sz w:val="27"/>
          <w:szCs w:val="27"/>
        </w:rPr>
        <w:t xml:space="preserve"> obecní úřad seznam voličů </w:t>
      </w:r>
      <w:r w:rsidR="00844744">
        <w:rPr>
          <w:rFonts w:ascii="Arial" w:hAnsi="Arial" w:cs="Arial"/>
          <w:color w:val="4D4D4D"/>
          <w:sz w:val="27"/>
          <w:szCs w:val="27"/>
        </w:rPr>
        <w:t>a jeho dodatek.</w:t>
      </w:r>
      <w:bookmarkStart w:id="0" w:name="_GoBack"/>
      <w:bookmarkEnd w:id="0"/>
    </w:p>
    <w:p w:rsidR="0086318A" w:rsidRDefault="0086318A" w:rsidP="00FB4207">
      <w:pPr>
        <w:jc w:val="both"/>
      </w:pPr>
    </w:p>
    <w:sectPr w:rsidR="0086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07"/>
    <w:rsid w:val="00844744"/>
    <w:rsid w:val="0086318A"/>
    <w:rsid w:val="00FB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527E2-0B5A-43F9-A933-645B5454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B4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dcterms:created xsi:type="dcterms:W3CDTF">2022-07-25T10:55:00Z</dcterms:created>
  <dcterms:modified xsi:type="dcterms:W3CDTF">2022-07-25T11:01:00Z</dcterms:modified>
</cp:coreProperties>
</file>